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44" w:rsidRDefault="000B3D44" w:rsidP="00267DD1">
      <w:pPr>
        <w:rPr>
          <w:rtl/>
        </w:rPr>
      </w:pPr>
      <w:r>
        <w:rPr>
          <w:noProof/>
        </w:rPr>
        <mc:AlternateContent>
          <mc:Choice Requires="wps">
            <w:drawing>
              <wp:anchor distT="0" distB="0" distL="114300" distR="114300" simplePos="0" relativeHeight="251659264" behindDoc="0" locked="0" layoutInCell="1" allowOverlap="1" wp14:anchorId="4C297463" wp14:editId="6D62C710">
                <wp:simplePos x="0" y="0"/>
                <wp:positionH relativeFrom="column">
                  <wp:posOffset>561975</wp:posOffset>
                </wp:positionH>
                <wp:positionV relativeFrom="paragraph">
                  <wp:posOffset>-741680</wp:posOffset>
                </wp:positionV>
                <wp:extent cx="4953000" cy="866775"/>
                <wp:effectExtent l="0" t="0" r="0" b="9525"/>
                <wp:wrapNone/>
                <wp:docPr id="1" name="תיבת טקסט 1"/>
                <wp:cNvGraphicFramePr/>
                <a:graphic xmlns:a="http://schemas.openxmlformats.org/drawingml/2006/main">
                  <a:graphicData uri="http://schemas.microsoft.com/office/word/2010/wordprocessingShape">
                    <wps:wsp>
                      <wps:cNvSpPr txBox="1"/>
                      <wps:spPr>
                        <a:xfrm>
                          <a:off x="0" y="0"/>
                          <a:ext cx="4953000" cy="866775"/>
                        </a:xfrm>
                        <a:prstGeom prst="rect">
                          <a:avLst/>
                        </a:prstGeom>
                        <a:noFill/>
                        <a:ln>
                          <a:noFill/>
                        </a:ln>
                        <a:effectLst/>
                      </wps:spPr>
                      <wps:txbx>
                        <w:txbxContent>
                          <w:p w:rsidR="00A11C27" w:rsidRPr="00A11C27" w:rsidRDefault="00A11C27" w:rsidP="00A11C27">
                            <w:pPr>
                              <w:jc w:val="center"/>
                              <w:rPr>
                                <w:bCs/>
                                <w:i/>
                                <w:iCs/>
                                <w:color w:val="EEECE1" w:themeColor="background2"/>
                                <w:sz w:val="72"/>
                                <w:szCs w:val="72"/>
                                <w:u w:val="single"/>
                                <w14:shadow w14:blurRad="50800" w14:dist="38100" w14:dir="10800000" w14:sx="100000" w14:sy="100000" w14:kx="0" w14:ky="0" w14:algn="r">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14:props3d w14:extrusionH="57150" w14:contourW="0" w14:prstMaterial="warmMatte">
                                  <w14:bevelT w14:w="76200" w14:h="25400" w14:prst="softRound"/>
                                </w14:props3d>
                              </w:rPr>
                            </w:pPr>
                            <w:r w:rsidRPr="00A11C27">
                              <w:rPr>
                                <w:rFonts w:hint="cs"/>
                                <w:bCs/>
                                <w:i/>
                                <w:iCs/>
                                <w:color w:val="EEECE1" w:themeColor="background2"/>
                                <w:sz w:val="72"/>
                                <w:szCs w:val="72"/>
                                <w:u w:val="single"/>
                                <w:rtl/>
                                <w14:shadow w14:blurRad="50800" w14:dist="38100" w14:dir="10800000" w14:sx="100000" w14:sy="100000" w14:kx="0" w14:ky="0" w14:algn="r">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14:props3d w14:extrusionH="57150" w14:contourW="0" w14:prstMaterial="warmMatte">
                                  <w14:bevelT w14:w="76200" w14:h="25400" w14:prst="softRound"/>
                                </w14:props3d>
                              </w:rPr>
                              <w:t>עבודה בפסיכולוגיה:</w:t>
                            </w:r>
                          </w:p>
                        </w:txbxContent>
                      </wps:txbx>
                      <wps:bodyPr rot="0" spcFirstLastPara="0" vertOverflow="overflow" horzOverflow="overflow" vert="horz" wrap="square" lIns="91440" tIns="45720" rIns="91440" bIns="45720" numCol="1" spcCol="0" rtlCol="1" fromWordArt="0" anchor="t" anchorCtr="0" forceAA="0" compatLnSpc="1">
                        <a:prstTxWarp prst="textPlain">
                          <a:avLst>
                            <a:gd name="adj" fmla="val 51369"/>
                          </a:avLst>
                        </a:prstTxWarp>
                        <a:noAutofit/>
                        <a:scene3d>
                          <a:camera prst="orthographicFront"/>
                          <a:lightRig rig="flat" dir="tl">
                            <a:rot lat="0" lon="0" rev="6600000"/>
                          </a:lightRig>
                        </a:scene3d>
                        <a:sp3d extrusionH="25400" contourW="8890">
                          <a:bevelT w="38100" h="31750" prst="softRound"/>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6" type="#_x0000_t202" style="position:absolute;left:0;text-align:left;margin-left:44.25pt;margin-top:-58.4pt;width:390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" filled="f" stroked="f">
                <v:textbox>
                  <w:txbxContent>
                    <w:p w:rsidR="00A11C27" w:rsidRPr="00A11C27" w:rsidRDefault="00A11C27" w:rsidP="00A11C27">
                      <w:pPr>
                        <w:jc w:val="center"/>
                        <w:rPr>
                          <w:bCs/>
                          <w:i/>
                          <w:iCs/>
                          <w:color w:val="EEECE1" w:themeColor="background2"/>
                          <w:sz w:val="72"/>
                          <w:szCs w:val="72"/>
                          <w:u w:val="single"/>
                          <w14:shadow w14:blurRad="50800" w14:dist="38100" w14:dir="10800000" w14:sx="100000" w14:sy="100000" w14:kx="0" w14:ky="0" w14:algn="r">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14:props3d w14:extrusionH="57150" w14:contourW="0" w14:prstMaterial="warmMatte">
                            <w14:bevelT w14:w="76200" w14:h="25400" w14:prst="softRound"/>
                          </w14:props3d>
                        </w:rPr>
                      </w:pPr>
                      <w:r w:rsidRPr="00A11C27">
                        <w:rPr>
                          <w:rFonts w:hint="cs"/>
                          <w:bCs/>
                          <w:i/>
                          <w:iCs/>
                          <w:color w:val="EEECE1" w:themeColor="background2"/>
                          <w:sz w:val="72"/>
                          <w:szCs w:val="72"/>
                          <w:u w:val="single"/>
                          <w:rtl/>
                          <w14:shadow w14:blurRad="50800" w14:dist="38100" w14:dir="10800000" w14:sx="100000" w14:sy="100000" w14:kx="0" w14:ky="0" w14:algn="r">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14:props3d w14:extrusionH="57150" w14:contourW="0" w14:prstMaterial="warmMatte">
                            <w14:bevelT w14:w="76200" w14:h="25400" w14:prst="softRound"/>
                          </w14:props3d>
                        </w:rPr>
                        <w:t>עבודה בפסיכולוגיה:</w:t>
                      </w:r>
                    </w:p>
                  </w:txbxContent>
                </v:textbox>
              </v:shape>
            </w:pict>
          </mc:Fallback>
        </mc:AlternateContent>
      </w:r>
    </w:p>
    <w:p w:rsidR="00267DD1" w:rsidRDefault="00267DD1" w:rsidP="00267DD1">
      <w:pPr>
        <w:rPr>
          <w:rtl/>
        </w:rPr>
      </w:pPr>
    </w:p>
    <w:p w:rsidR="00267DD1" w:rsidRDefault="00267DD1" w:rsidP="00267DD1">
      <w:pPr>
        <w:rPr>
          <w:rtl/>
        </w:rPr>
      </w:pPr>
      <w:r>
        <w:rPr>
          <w:rFonts w:hint="cs"/>
          <w:rtl/>
        </w:rPr>
        <w:t>קהל היעד: כל אזרחי המדינה</w:t>
      </w:r>
      <w:r w:rsidR="006563C3">
        <w:rPr>
          <w:rFonts w:hint="cs"/>
          <w:rtl/>
        </w:rPr>
        <w:t>, כל הגילאים</w:t>
      </w:r>
      <w:r>
        <w:rPr>
          <w:rFonts w:hint="cs"/>
          <w:rtl/>
        </w:rPr>
        <w:t>.</w:t>
      </w:r>
    </w:p>
    <w:p w:rsidR="00267DD1" w:rsidRDefault="00267DD1" w:rsidP="00267DD1">
      <w:pPr>
        <w:rPr>
          <w:rtl/>
        </w:rPr>
      </w:pPr>
      <w:r>
        <w:rPr>
          <w:rFonts w:hint="cs"/>
          <w:rtl/>
        </w:rPr>
        <w:t>הרעיון בכרזה: הכרזה מתארת מצב בו היהודי והערבי משלימים את הפאזל ביחד ובכך יוצרים פאזל שלם. הרעיון מבטא את היחסים ביניהם בכך שמראה שביחד הם יכולים ל</w:t>
      </w:r>
      <w:r w:rsidR="004F6C0C">
        <w:rPr>
          <w:rFonts w:hint="cs"/>
          <w:rtl/>
        </w:rPr>
        <w:t>חיות בהרמוניה ובשלום.</w:t>
      </w:r>
    </w:p>
    <w:p w:rsidR="004F6C0C" w:rsidRDefault="009E4630" w:rsidP="0047576C">
      <w:pPr>
        <w:rPr>
          <w:rtl/>
        </w:rPr>
      </w:pPr>
      <w:r>
        <w:rPr>
          <w:rFonts w:hint="cs"/>
          <w:rtl/>
        </w:rPr>
        <w:t xml:space="preserve">השיקולים בבחירת הרעיון בכרזה:  הפאזל </w:t>
      </w:r>
      <w:r w:rsidR="00486BF3">
        <w:rPr>
          <w:rFonts w:hint="cs"/>
          <w:rtl/>
        </w:rPr>
        <w:t xml:space="preserve">יוצר את המשפט "כולנו ערבים זה לזה ". משפט זה מעלה הרבה סוגיות והתנגדויות. בנוסף הפאזל </w:t>
      </w:r>
      <w:r>
        <w:rPr>
          <w:rFonts w:hint="cs"/>
          <w:rtl/>
        </w:rPr>
        <w:t>ממחיש את הרעיון שיש סוגים שונים של אנשים במדינה שבסופו של דבר יוצרים מדינה אחת ומגוונת. חשבנו על ערבי וחרדי מכיוון שבמשך חייהם הם לא מסתדרים ויש ביניהם ניגודים שונים, הפעולה שהם מרכיבים פאזל יוצרת תחושה שאולי הם יכולים יותר מלהרכיב פאזל ביחד, אולי הם גם יכולים לחיות בשלום ביחד !</w:t>
      </w:r>
    </w:p>
    <w:p w:rsidR="009313F7" w:rsidRDefault="009313F7" w:rsidP="00486BF3">
      <w:pPr>
        <w:rPr>
          <w:rtl/>
        </w:rPr>
      </w:pPr>
    </w:p>
    <w:p w:rsidR="00D1548A" w:rsidRDefault="009313F7" w:rsidP="00B57486">
      <w:pPr>
        <w:rPr>
          <w:rtl/>
        </w:rPr>
      </w:pPr>
      <w:r w:rsidRPr="009313F7">
        <w:rPr>
          <w:rFonts w:hint="cs"/>
          <w:sz w:val="28"/>
          <w:szCs w:val="28"/>
          <w:u w:val="single"/>
          <w:rtl/>
        </w:rPr>
        <w:t>מאפייני המשכנע</w:t>
      </w:r>
      <w:r>
        <w:rPr>
          <w:sz w:val="28"/>
          <w:szCs w:val="28"/>
          <w:u w:val="single"/>
          <w:rtl/>
        </w:rPr>
        <w:br/>
      </w:r>
      <w:r w:rsidR="00D1548A">
        <w:rPr>
          <w:rFonts w:hint="cs"/>
          <w:rtl/>
        </w:rPr>
        <w:t xml:space="preserve">1. </w:t>
      </w:r>
      <w:r w:rsidRPr="009313F7">
        <w:rPr>
          <w:rFonts w:hint="cs"/>
          <w:rtl/>
        </w:rPr>
        <w:t>המשכנע מומחה בתחום</w:t>
      </w:r>
      <w:r w:rsidR="00B20B16" w:rsidRPr="00D1548A">
        <w:rPr>
          <w:rFonts w:hint="cs"/>
          <w:sz w:val="20"/>
          <w:szCs w:val="20"/>
          <w:rtl/>
        </w:rPr>
        <w:t xml:space="preserve">: </w:t>
      </w:r>
      <w:r w:rsidR="00D1548A" w:rsidRPr="00D1548A">
        <w:rPr>
          <w:rFonts w:hint="cs"/>
          <w:sz w:val="24"/>
          <w:szCs w:val="24"/>
          <w:rtl/>
        </w:rPr>
        <w:t>מדעני חברה</w:t>
      </w:r>
      <w:r w:rsidR="00B6501C">
        <w:rPr>
          <w:rFonts w:hint="cs"/>
          <w:sz w:val="28"/>
          <w:szCs w:val="28"/>
          <w:u w:val="single"/>
          <w:rtl/>
        </w:rPr>
        <w:t xml:space="preserve"> </w:t>
      </w:r>
      <w:r w:rsidR="00B6501C" w:rsidRPr="00B8325E">
        <w:rPr>
          <w:rFonts w:hint="cs"/>
          <w:rtl/>
        </w:rPr>
        <w:t>שערכו מחקר בנושא, מגלים תגליות מדעיות בנושא חברה ותרבות.</w:t>
      </w:r>
      <w:r w:rsidR="00D1548A" w:rsidRPr="00B8325E">
        <w:rPr>
          <w:rtl/>
        </w:rPr>
        <w:br/>
      </w:r>
      <w:r w:rsidR="00D1548A" w:rsidRPr="00D1548A">
        <w:rPr>
          <w:rFonts w:hint="cs"/>
          <w:rtl/>
        </w:rPr>
        <w:t>2.</w:t>
      </w:r>
      <w:r w:rsidR="00D1548A">
        <w:rPr>
          <w:rFonts w:hint="cs"/>
          <w:rtl/>
        </w:rPr>
        <w:t>אטרק</w:t>
      </w:r>
      <w:r w:rsidR="00387E17">
        <w:rPr>
          <w:rFonts w:hint="cs"/>
          <w:rtl/>
        </w:rPr>
        <w:t>טיביות\פופולאריות המשכנע: הפאזל יוצר עניין בכרזה, ובעיקר החלק החסר שהערבי והחרדי מרכיבים יחד גורם עניין, כי זה לא מובן מאליו.</w:t>
      </w:r>
      <w:r w:rsidR="00387E17">
        <w:rPr>
          <w:rtl/>
        </w:rPr>
        <w:br/>
      </w:r>
      <w:r w:rsidR="00387E17">
        <w:rPr>
          <w:rFonts w:hint="cs"/>
          <w:rtl/>
        </w:rPr>
        <w:br/>
      </w:r>
      <w:r w:rsidR="00387E17" w:rsidRPr="00387E17">
        <w:rPr>
          <w:rFonts w:hint="cs"/>
          <w:sz w:val="28"/>
          <w:szCs w:val="28"/>
          <w:u w:val="single"/>
          <w:rtl/>
        </w:rPr>
        <w:t>מאפייני המסר</w:t>
      </w:r>
      <w:r w:rsidR="00387E17">
        <w:rPr>
          <w:sz w:val="28"/>
          <w:szCs w:val="28"/>
          <w:u w:val="single"/>
          <w:rtl/>
        </w:rPr>
        <w:br/>
      </w:r>
      <w:r w:rsidR="001527F0">
        <w:rPr>
          <w:rFonts w:hint="cs"/>
          <w:rtl/>
        </w:rPr>
        <w:t xml:space="preserve">1. המסר אינו נתפס כמיועד לשכנוע: הכרזה צבעונית. "כולנו ערבים זה לזה" זה פתגם שמביע מנהיגות רוחנית ובנוסף זה נקלט אצל האנשים שמסתכלים בכרזה כי זה משפט קליט ומוכר. </w:t>
      </w:r>
      <w:r w:rsidR="00ED4810">
        <w:rPr>
          <w:rtl/>
        </w:rPr>
        <w:br/>
      </w:r>
      <w:r w:rsidR="00ED4810">
        <w:rPr>
          <w:rFonts w:hint="cs"/>
          <w:rtl/>
        </w:rPr>
        <w:br/>
        <w:t>2. דו צדדיות המסר: המשפט גורם לאנשים לשאול את עצמם האם בני האדם ערבים זה לזה או לא.</w:t>
      </w:r>
      <w:r w:rsidR="00B57486">
        <w:rPr>
          <w:rFonts w:hint="cs"/>
          <w:rtl/>
        </w:rPr>
        <w:t xml:space="preserve"> בכרזה מופיעה  אהבה בין ערבי לחרדי מה שביום יום לא רואים. </w:t>
      </w:r>
      <w:r w:rsidR="00B57486">
        <w:rPr>
          <w:rtl/>
        </w:rPr>
        <w:br/>
      </w:r>
      <w:r w:rsidR="00B57486">
        <w:rPr>
          <w:rFonts w:hint="cs"/>
          <w:rtl/>
        </w:rPr>
        <w:t xml:space="preserve">היתרון </w:t>
      </w:r>
      <w:r w:rsidR="00B8325E">
        <w:rPr>
          <w:rFonts w:hint="cs"/>
          <w:rtl/>
        </w:rPr>
        <w:t>הוא שאפשר שהערבי והחרדי יחיו בשלום ביניהם למרות החיסרון שבמציאות יש מתחים ביניהם והם לא מסתדרים.</w:t>
      </w:r>
      <w:r w:rsidR="0047576C">
        <w:rPr>
          <w:rtl/>
        </w:rPr>
        <w:br/>
      </w:r>
    </w:p>
    <w:p w:rsidR="000B3D44" w:rsidRDefault="006D344E" w:rsidP="006563C3">
      <w:r>
        <w:rPr>
          <w:rFonts w:hint="cs"/>
          <w:rtl/>
        </w:rPr>
        <w:t>דיסונ</w:t>
      </w:r>
      <w:r w:rsidR="00913C04">
        <w:rPr>
          <w:rFonts w:hint="cs"/>
          <w:rtl/>
        </w:rPr>
        <w:t>נס קוגניטיבי</w:t>
      </w:r>
      <w:r>
        <w:rPr>
          <w:rFonts w:hint="cs"/>
          <w:rtl/>
        </w:rPr>
        <w:t>:</w:t>
      </w:r>
      <w:r w:rsidR="00D07374">
        <w:rPr>
          <w:rFonts w:hint="cs"/>
          <w:rtl/>
        </w:rPr>
        <w:t xml:space="preserve"> אצל </w:t>
      </w:r>
      <w:r w:rsidR="00B6501C">
        <w:rPr>
          <w:rFonts w:hint="cs"/>
          <w:rtl/>
        </w:rPr>
        <w:t xml:space="preserve"> הצופה</w:t>
      </w:r>
      <w:r w:rsidR="00D07374">
        <w:rPr>
          <w:rFonts w:hint="cs"/>
          <w:rtl/>
        </w:rPr>
        <w:t xml:space="preserve"> בכרזה המחזיק בדעה קדומה כלפי בני תרבויות אחרות נוצר </w:t>
      </w:r>
      <w:r>
        <w:rPr>
          <w:rFonts w:hint="cs"/>
          <w:rtl/>
        </w:rPr>
        <w:t>דיסוננס</w:t>
      </w:r>
      <w:r w:rsidR="00D07374">
        <w:rPr>
          <w:rFonts w:hint="cs"/>
          <w:rtl/>
        </w:rPr>
        <w:t xml:space="preserve"> קוגניטיבי </w:t>
      </w:r>
      <w:r>
        <w:rPr>
          <w:rFonts w:hint="cs"/>
          <w:rtl/>
        </w:rPr>
        <w:t xml:space="preserve"> </w:t>
      </w:r>
      <w:r w:rsidR="00D07374">
        <w:rPr>
          <w:rFonts w:hint="cs"/>
          <w:rtl/>
        </w:rPr>
        <w:t>עם העמדה שמובעת בכרזה: "כולנו ערבים זה לזה"</w:t>
      </w:r>
      <w:r w:rsidR="00B6501C">
        <w:rPr>
          <w:rFonts w:hint="cs"/>
          <w:rtl/>
        </w:rPr>
        <w:t xml:space="preserve"> -</w:t>
      </w:r>
      <w:r w:rsidR="00D07374">
        <w:rPr>
          <w:rFonts w:hint="cs"/>
          <w:rtl/>
        </w:rPr>
        <w:t xml:space="preserve"> </w:t>
      </w:r>
      <w:r w:rsidR="00B6501C">
        <w:rPr>
          <w:rFonts w:hint="cs"/>
          <w:rtl/>
        </w:rPr>
        <w:t xml:space="preserve"> עמדה שמובעת על ידי מדעני החברה שהם מומחים וחוקרים בתחום</w:t>
      </w:r>
      <w:r w:rsidR="00D07374">
        <w:rPr>
          <w:rFonts w:hint="cs"/>
          <w:rtl/>
        </w:rPr>
        <w:t xml:space="preserve"> החברתי. </w:t>
      </w:r>
      <w:r w:rsidR="00B6501C">
        <w:rPr>
          <w:rFonts w:hint="cs"/>
          <w:rtl/>
        </w:rPr>
        <w:t xml:space="preserve"> מקבל המסר חש לא רגוע עקב כך שהוא מחזיק שתי עמדות  הסותרות זו את זו ולכן הוא רוצה להפחית את המתח. </w:t>
      </w:r>
      <w:r w:rsidR="00B57486">
        <w:rPr>
          <w:rFonts w:hint="cs"/>
          <w:rtl/>
        </w:rPr>
        <w:t xml:space="preserve"> בעזרת </w:t>
      </w:r>
      <w:r w:rsidR="00B6501C">
        <w:rPr>
          <w:rFonts w:hint="cs"/>
          <w:rtl/>
        </w:rPr>
        <w:t>המסר החזק של הכרזה שלנו, ננסה לשכנע אותו לוותר על העמדה השלילית ועל הדעות הקדומות בנושא</w:t>
      </w:r>
      <w:r w:rsidR="00B57486">
        <w:rPr>
          <w:rFonts w:hint="cs"/>
          <w:rtl/>
        </w:rPr>
        <w:t xml:space="preserve"> ובכך </w:t>
      </w:r>
      <w:r w:rsidR="006563C3">
        <w:rPr>
          <w:rFonts w:hint="cs"/>
          <w:rtl/>
        </w:rPr>
        <w:t>יפ</w:t>
      </w:r>
      <w:r w:rsidR="00B57486">
        <w:rPr>
          <w:rFonts w:hint="cs"/>
          <w:rtl/>
        </w:rPr>
        <w:t>חית את ה</w:t>
      </w:r>
      <w:r w:rsidR="006563C3">
        <w:rPr>
          <w:rFonts w:hint="cs"/>
          <w:rtl/>
        </w:rPr>
        <w:t>גדרת המתח שלו</w:t>
      </w:r>
      <w:r w:rsidR="00B57486">
        <w:rPr>
          <w:rFonts w:hint="cs"/>
          <w:rtl/>
        </w:rPr>
        <w:t xml:space="preserve"> ויחזיק רק בעמדה אחת </w:t>
      </w:r>
      <w:r w:rsidR="00B57486">
        <w:rPr>
          <w:rtl/>
        </w:rPr>
        <w:t>–</w:t>
      </w:r>
      <w:r w:rsidR="00B57486">
        <w:rPr>
          <w:rFonts w:hint="cs"/>
          <w:rtl/>
        </w:rPr>
        <w:t xml:space="preserve"> עמדה בעד ערבות הדדית בין תרבויות שונות.</w:t>
      </w:r>
    </w:p>
    <w:p w:rsidR="00821C5D" w:rsidRDefault="00821C5D">
      <w:pPr>
        <w:rPr>
          <w:rFonts w:hint="cs"/>
          <w:rtl/>
        </w:rPr>
      </w:pPr>
    </w:p>
    <w:p w:rsidR="00491513" w:rsidRPr="00B6501C" w:rsidRDefault="00491513">
      <w:pPr>
        <w:rPr>
          <w:rFonts w:hint="cs"/>
        </w:rPr>
      </w:pPr>
      <w:r>
        <w:rPr>
          <w:rFonts w:hint="cs"/>
          <w:rtl/>
        </w:rPr>
        <w:t xml:space="preserve">ליאור לוי (י"א 6), אנט רייז (י"א 6), תמר </w:t>
      </w:r>
      <w:proofErr w:type="spellStart"/>
      <w:r>
        <w:rPr>
          <w:rFonts w:hint="cs"/>
          <w:rtl/>
        </w:rPr>
        <w:t>צ'צ'ק</w:t>
      </w:r>
      <w:proofErr w:type="spellEnd"/>
      <w:r>
        <w:rPr>
          <w:rFonts w:hint="cs"/>
          <w:rtl/>
        </w:rPr>
        <w:t xml:space="preserve"> (י"א 6) ואסף </w:t>
      </w:r>
      <w:proofErr w:type="spellStart"/>
      <w:r>
        <w:rPr>
          <w:rFonts w:hint="cs"/>
          <w:rtl/>
        </w:rPr>
        <w:t>פושטרוק</w:t>
      </w:r>
      <w:proofErr w:type="spellEnd"/>
      <w:r>
        <w:rPr>
          <w:rFonts w:hint="cs"/>
          <w:rtl/>
        </w:rPr>
        <w:t xml:space="preserve"> (י"א 7)</w:t>
      </w:r>
      <w:bookmarkStart w:id="0" w:name="_GoBack"/>
      <w:bookmarkEnd w:id="0"/>
    </w:p>
    <w:sectPr w:rsidR="00491513" w:rsidRPr="00B6501C" w:rsidSect="00314B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27"/>
    <w:rsid w:val="000B3D44"/>
    <w:rsid w:val="001527F0"/>
    <w:rsid w:val="00267DD1"/>
    <w:rsid w:val="00314B9C"/>
    <w:rsid w:val="00387E17"/>
    <w:rsid w:val="004510B0"/>
    <w:rsid w:val="0047576C"/>
    <w:rsid w:val="00486BF3"/>
    <w:rsid w:val="00491513"/>
    <w:rsid w:val="004F6C0C"/>
    <w:rsid w:val="006563C3"/>
    <w:rsid w:val="006D344E"/>
    <w:rsid w:val="00821C5D"/>
    <w:rsid w:val="008D086C"/>
    <w:rsid w:val="008E4828"/>
    <w:rsid w:val="00913C04"/>
    <w:rsid w:val="009313F7"/>
    <w:rsid w:val="009E4630"/>
    <w:rsid w:val="00A11C27"/>
    <w:rsid w:val="00B20B16"/>
    <w:rsid w:val="00B57486"/>
    <w:rsid w:val="00B6501C"/>
    <w:rsid w:val="00B8325E"/>
    <w:rsid w:val="00D07374"/>
    <w:rsid w:val="00D1548A"/>
    <w:rsid w:val="00ED48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1543</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2016-01-18T10:43:00Z</dcterms:created>
  <dcterms:modified xsi:type="dcterms:W3CDTF">2016-01-18T10:43:00Z</dcterms:modified>
</cp:coreProperties>
</file>